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1223" w14:textId="77777777" w:rsidR="00432474" w:rsidRPr="00BE2FA2" w:rsidRDefault="00432474" w:rsidP="00432474">
      <w:pPr>
        <w:widowControl w:val="0"/>
        <w:spacing w:line="360" w:lineRule="auto"/>
        <w:jc w:val="center"/>
        <w:rPr>
          <w:b/>
        </w:rPr>
      </w:pPr>
      <w:r w:rsidRPr="00BE2FA2">
        <w:rPr>
          <w:b/>
        </w:rPr>
        <w:t>ĐỀ KIỂM TRA TOÁN 11 - HỌC KỲ 1 – 2018 – 2019  - THPT PHÚ NHUẬN</w:t>
      </w:r>
    </w:p>
    <w:p w14:paraId="3996AD45" w14:textId="77777777" w:rsidR="00432474" w:rsidRPr="00BE2FA2" w:rsidRDefault="00432474" w:rsidP="00432474">
      <w:pPr>
        <w:widowControl w:val="0"/>
        <w:spacing w:line="360" w:lineRule="auto"/>
      </w:pPr>
      <w:r w:rsidRPr="00BE2FA2">
        <w:rPr>
          <w:b/>
          <w:u w:val="single"/>
        </w:rPr>
        <w:t>Bài 1 :</w:t>
      </w:r>
      <w:r w:rsidRPr="00BE2FA2">
        <w:t xml:space="preserve"> Giải các phương trình sau :</w:t>
      </w:r>
    </w:p>
    <w:p w14:paraId="648200C3" w14:textId="77777777" w:rsidR="00432474" w:rsidRPr="00BE2FA2" w:rsidRDefault="00432474" w:rsidP="00432474">
      <w:pPr>
        <w:widowControl w:val="0"/>
        <w:spacing w:line="360" w:lineRule="auto"/>
      </w:pPr>
      <w:r w:rsidRPr="00BE2FA2">
        <w:t xml:space="preserve">1) </w:t>
      </w:r>
      <w:r w:rsidRPr="00BE2FA2">
        <w:rPr>
          <w:position w:val="-6"/>
        </w:rPr>
        <w:object w:dxaOrig="2580" w:dyaOrig="320" w14:anchorId="75166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6.2pt" o:ole="">
            <v:imagedata r:id="rId4" o:title=""/>
          </v:shape>
          <o:OLEObject Type="Embed" ProgID="Equation.DSMT4" ShapeID="_x0000_i1025" DrawAspect="Content" ObjectID="_1700839117" r:id="rId5"/>
        </w:object>
      </w:r>
    </w:p>
    <w:p w14:paraId="6A642ABB" w14:textId="77777777" w:rsidR="00432474" w:rsidRPr="00BE2FA2" w:rsidRDefault="00432474" w:rsidP="00432474">
      <w:pPr>
        <w:widowControl w:val="0"/>
        <w:spacing w:line="360" w:lineRule="auto"/>
        <w:rPr>
          <w:rFonts w:eastAsia="Arial"/>
        </w:rPr>
      </w:pPr>
      <w:r w:rsidRPr="00BE2FA2">
        <w:t xml:space="preserve">2) </w:t>
      </w:r>
      <w:r w:rsidRPr="00BE2FA2">
        <w:rPr>
          <w:rFonts w:eastAsia="Arial"/>
        </w:rPr>
        <w:t>cosx.tan3x = sin5x</w:t>
      </w:r>
    </w:p>
    <w:p w14:paraId="1FC8255F" w14:textId="77777777" w:rsidR="00432474" w:rsidRPr="00BE2FA2" w:rsidRDefault="00432474" w:rsidP="00432474">
      <w:pPr>
        <w:widowControl w:val="0"/>
        <w:spacing w:line="360" w:lineRule="auto"/>
      </w:pPr>
      <w:r w:rsidRPr="00BE2FA2">
        <w:rPr>
          <w:b/>
          <w:u w:val="single"/>
        </w:rPr>
        <w:t>Bài 2 :</w:t>
      </w:r>
      <w:r w:rsidRPr="00BE2FA2">
        <w:t xml:space="preserve"> Tìm số hạng thứ nhất </w:t>
      </w:r>
      <w:r w:rsidRPr="00BE2FA2">
        <w:rPr>
          <w:position w:val="-12"/>
        </w:rPr>
        <w:object w:dxaOrig="260" w:dyaOrig="360" w14:anchorId="776B540C">
          <v:shape id="_x0000_i1026" type="#_x0000_t75" style="width:13.2pt;height:18pt" o:ole="">
            <v:imagedata r:id="rId6" o:title=""/>
          </v:shape>
          <o:OLEObject Type="Embed" ProgID="Equation.DSMT4" ShapeID="_x0000_i1026" DrawAspect="Content" ObjectID="_1700839118" r:id="rId7"/>
        </w:object>
      </w:r>
      <w:r w:rsidRPr="00BE2FA2">
        <w:t xml:space="preserve"> và công sai d của cấp số công biết rằng  </w:t>
      </w:r>
      <w:r w:rsidRPr="00BE2FA2">
        <w:rPr>
          <w:position w:val="-32"/>
        </w:rPr>
        <w:object w:dxaOrig="1380" w:dyaOrig="760" w14:anchorId="6B84476B">
          <v:shape id="_x0000_i1027" type="#_x0000_t75" style="width:69pt;height:38.1pt" o:ole="">
            <v:imagedata r:id="rId8" o:title=""/>
          </v:shape>
          <o:OLEObject Type="Embed" ProgID="Equation.DSMT4" ShapeID="_x0000_i1027" DrawAspect="Content" ObjectID="_1700839119" r:id="rId9"/>
        </w:object>
      </w:r>
    </w:p>
    <w:p w14:paraId="5C4E7464" w14:textId="77777777" w:rsidR="00432474" w:rsidRPr="00BE2FA2" w:rsidRDefault="00432474" w:rsidP="00432474">
      <w:pPr>
        <w:widowControl w:val="0"/>
        <w:spacing w:line="360" w:lineRule="auto"/>
        <w:rPr>
          <w:lang w:val="fr-FR"/>
        </w:rPr>
      </w:pPr>
      <w:r w:rsidRPr="00BE2FA2">
        <w:rPr>
          <w:b/>
          <w:u w:val="single"/>
          <w:lang w:val="fr-FR"/>
        </w:rPr>
        <w:t>Bài 3 :</w:t>
      </w:r>
      <w:r w:rsidRPr="00BE2FA2">
        <w:rPr>
          <w:lang w:val="fr-FR"/>
        </w:rPr>
        <w:t xml:space="preserve"> Cho khai triển </w:t>
      </w:r>
      <w:r w:rsidRPr="00BE2FA2">
        <w:rPr>
          <w:position w:val="-28"/>
        </w:rPr>
        <w:object w:dxaOrig="1200" w:dyaOrig="740" w14:anchorId="4CB4C5D6">
          <v:shape id="_x0000_i1028" type="#_x0000_t75" style="width:60pt;height:37.2pt" o:ole="">
            <v:imagedata r:id="rId10" o:title=""/>
          </v:shape>
          <o:OLEObject Type="Embed" ProgID="Equation.DSMT4" ShapeID="_x0000_i1028" DrawAspect="Content" ObjectID="_1700839120" r:id="rId11"/>
        </w:object>
      </w:r>
      <w:r w:rsidRPr="00BE2FA2">
        <w:rPr>
          <w:lang w:val="fr-FR"/>
        </w:rPr>
        <w:t xml:space="preserve"> với </w:t>
      </w:r>
      <w:r w:rsidRPr="00BE2FA2">
        <w:rPr>
          <w:position w:val="-14"/>
        </w:rPr>
        <w:object w:dxaOrig="760" w:dyaOrig="400" w14:anchorId="4E168738">
          <v:shape id="_x0000_i1029" type="#_x0000_t75" style="width:37.8pt;height:19.8pt" o:ole="">
            <v:imagedata r:id="rId12" o:title=""/>
          </v:shape>
          <o:OLEObject Type="Embed" ProgID="Equation.DSMT4" ShapeID="_x0000_i1029" DrawAspect="Content" ObjectID="_1700839121" r:id="rId13"/>
        </w:object>
      </w:r>
      <w:r w:rsidRPr="00BE2FA2">
        <w:rPr>
          <w:lang w:val="fr-FR"/>
        </w:rPr>
        <w:t xml:space="preserve">  . Tìm số hạng chứa </w:t>
      </w:r>
      <w:r w:rsidRPr="00BE2FA2">
        <w:rPr>
          <w:position w:val="-6"/>
        </w:rPr>
        <w:object w:dxaOrig="360" w:dyaOrig="360" w14:anchorId="514E5F70">
          <v:shape id="_x0000_i1030" type="#_x0000_t75" style="width:18pt;height:18pt" o:ole="">
            <v:imagedata r:id="rId14" o:title=""/>
          </v:shape>
          <o:OLEObject Type="Embed" ProgID="Equation.DSMT4" ShapeID="_x0000_i1030" DrawAspect="Content" ObjectID="_1700839122" r:id="rId15"/>
        </w:object>
      </w:r>
      <w:r w:rsidRPr="00BE2FA2">
        <w:rPr>
          <w:lang w:val="fr-FR"/>
        </w:rPr>
        <w:t xml:space="preserve"> trong khai triển.</w:t>
      </w:r>
    </w:p>
    <w:p w14:paraId="48D41A16" w14:textId="77777777" w:rsidR="00432474" w:rsidRPr="00BE2FA2" w:rsidRDefault="00432474" w:rsidP="00432474">
      <w:pPr>
        <w:widowControl w:val="0"/>
        <w:spacing w:line="360" w:lineRule="auto"/>
        <w:rPr>
          <w:lang w:val="vi-VN"/>
        </w:rPr>
      </w:pPr>
      <w:r w:rsidRPr="00BE2FA2">
        <w:rPr>
          <w:b/>
          <w:u w:val="single"/>
          <w:lang w:val="fr-FR"/>
        </w:rPr>
        <w:t>Bài 4 :</w:t>
      </w:r>
      <w:r w:rsidRPr="00BE2FA2">
        <w:rPr>
          <w:lang w:val="fr-FR"/>
        </w:rPr>
        <w:t xml:space="preserve"> </w:t>
      </w:r>
      <w:r w:rsidRPr="00BE2FA2">
        <w:rPr>
          <w:lang w:val="vi-VN"/>
        </w:rPr>
        <w:t xml:space="preserve">Cho tập hợp </w:t>
      </w:r>
      <w:r w:rsidRPr="00BE2FA2">
        <w:rPr>
          <w:position w:val="-14"/>
        </w:rPr>
        <w:object w:dxaOrig="1780" w:dyaOrig="400" w14:anchorId="46B01B56">
          <v:shape id="_x0000_i1031" type="#_x0000_t75" style="width:89.1pt;height:20.1pt" o:ole="">
            <v:imagedata r:id="rId16" o:title=""/>
          </v:shape>
          <o:OLEObject Type="Embed" ProgID="Equation.DSMT4" ShapeID="_x0000_i1031" DrawAspect="Content" ObjectID="_1700839123" r:id="rId17"/>
        </w:object>
      </w:r>
      <w:r w:rsidRPr="00BE2FA2">
        <w:rPr>
          <w:lang w:val="vi-VN"/>
        </w:rPr>
        <w:t xml:space="preserve">. Có bao nhiêu số tự nhiên gồm 6 chữ số phân biệt tạo từ X sao cho hai chữ số 0 , 1 luôn cạnh nhau </w:t>
      </w:r>
    </w:p>
    <w:p w14:paraId="0BF99E34" w14:textId="77777777" w:rsidR="00432474" w:rsidRPr="00BE2FA2" w:rsidRDefault="00432474" w:rsidP="00432474">
      <w:pPr>
        <w:widowControl w:val="0"/>
        <w:spacing w:line="360" w:lineRule="auto"/>
        <w:rPr>
          <w:lang w:val="vi-VN"/>
        </w:rPr>
      </w:pPr>
      <w:r w:rsidRPr="00BE2FA2">
        <w:rPr>
          <w:b/>
          <w:u w:val="single"/>
          <w:lang w:val="vi-VN"/>
        </w:rPr>
        <w:t>Bài 5 :</w:t>
      </w:r>
      <w:r w:rsidRPr="00BE2FA2">
        <w:rPr>
          <w:lang w:val="vi-VN"/>
        </w:rPr>
        <w:t xml:space="preserve"> Cầu thủ Lionel Messi là siêu sao bóng đá hàng đầu thế giới . Theo thông kê từ tạp chí TransferMarkt , xác suất Messi đá thành công một quả phạt đền là 0,8 . Nhằm rèn thêm kỹ năng đá phạt đền , trong một buổi tập , Messi đá 10 quả phạt đền . Tính xác suất Messi chỉ đá thành công 8 quả phạt đền  </w:t>
      </w:r>
    </w:p>
    <w:p w14:paraId="0236ED10" w14:textId="77777777" w:rsidR="00432474" w:rsidRPr="00BE2FA2" w:rsidRDefault="00432474" w:rsidP="00432474">
      <w:pPr>
        <w:widowControl w:val="0"/>
        <w:spacing w:line="360" w:lineRule="auto"/>
        <w:rPr>
          <w:lang w:val="vi-VN"/>
        </w:rPr>
      </w:pPr>
      <w:r w:rsidRPr="00BE2FA2">
        <w:rPr>
          <w:b/>
          <w:u w:val="single"/>
          <w:lang w:val="vi-VN"/>
        </w:rPr>
        <w:t xml:space="preserve">Bài 6 : </w:t>
      </w:r>
      <w:r w:rsidRPr="00BE2FA2">
        <w:rPr>
          <w:lang w:val="vi-VN"/>
        </w:rPr>
        <w:t xml:space="preserve">Cho hình chóp SABCD có đáy ABCD là hình thang với đáy lớn AB , AB =2CD . Gọi I là trung điểm SB ,AC cắt BD tại O </w:t>
      </w:r>
    </w:p>
    <w:p w14:paraId="10312CD2" w14:textId="77777777" w:rsidR="00432474" w:rsidRPr="00BE2FA2" w:rsidRDefault="00432474" w:rsidP="00432474">
      <w:pPr>
        <w:widowControl w:val="0"/>
        <w:spacing w:line="360" w:lineRule="auto"/>
        <w:rPr>
          <w:lang w:val="vi-VN"/>
        </w:rPr>
      </w:pPr>
      <w:r w:rsidRPr="00BE2FA2">
        <w:rPr>
          <w:lang w:val="vi-VN"/>
        </w:rPr>
        <w:t xml:space="preserve">1) Xác định giao tuyến của hai mặt phẳng (SAB) và (SCD) ; (SAC) và (SBD) </w:t>
      </w:r>
    </w:p>
    <w:p w14:paraId="49913BFF" w14:textId="77777777" w:rsidR="00432474" w:rsidRPr="00BE2FA2" w:rsidRDefault="00432474" w:rsidP="00432474">
      <w:pPr>
        <w:widowControl w:val="0"/>
        <w:spacing w:line="360" w:lineRule="auto"/>
        <w:rPr>
          <w:lang w:val="vi-VN"/>
        </w:rPr>
      </w:pPr>
      <w:r w:rsidRPr="00BE2FA2">
        <w:rPr>
          <w:lang w:val="vi-VN"/>
        </w:rPr>
        <w:t xml:space="preserve">2) Xác định giao tuyến giữa hai mặt phẳng (SBD) và (AIC) . Từ đó suy ra giao điểm giữa đường thẳng SD và mặt phẳng (AIC) </w:t>
      </w:r>
    </w:p>
    <w:p w14:paraId="63B78FF5" w14:textId="77777777" w:rsidR="00432474" w:rsidRPr="00BE2FA2" w:rsidRDefault="00432474" w:rsidP="00432474">
      <w:pPr>
        <w:widowControl w:val="0"/>
        <w:spacing w:line="360" w:lineRule="auto"/>
      </w:pPr>
      <w:r w:rsidRPr="00BE2FA2">
        <w:t xml:space="preserve">3) Mặt phẳng </w:t>
      </w:r>
      <w:r w:rsidRPr="00BE2FA2">
        <w:rPr>
          <w:position w:val="-14"/>
        </w:rPr>
        <w:object w:dxaOrig="420" w:dyaOrig="400" w14:anchorId="6D158F4D">
          <v:shape id="_x0000_i1032" type="#_x0000_t75" style="width:21pt;height:19.8pt" o:ole="">
            <v:imagedata r:id="rId18" o:title=""/>
          </v:shape>
          <o:OLEObject Type="Embed" ProgID="Equation.DSMT4" ShapeID="_x0000_i1032" DrawAspect="Content" ObjectID="_1700839124" r:id="rId19"/>
        </w:object>
      </w:r>
      <w:r w:rsidRPr="00BE2FA2">
        <w:t xml:space="preserve"> qua I và song song với hai đường thẳng AB và SO . Xác định thiết diện của </w:t>
      </w:r>
      <w:r w:rsidRPr="00BE2FA2">
        <w:rPr>
          <w:position w:val="-14"/>
        </w:rPr>
        <w:object w:dxaOrig="420" w:dyaOrig="400" w14:anchorId="6F276DBD">
          <v:shape id="_x0000_i1033" type="#_x0000_t75" style="width:21pt;height:19.8pt" o:ole="">
            <v:imagedata r:id="rId18" o:title=""/>
          </v:shape>
          <o:OLEObject Type="Embed" ProgID="Equation.DSMT4" ShapeID="_x0000_i1033" DrawAspect="Content" ObjectID="_1700839125" r:id="rId20"/>
        </w:object>
      </w:r>
      <w:r w:rsidRPr="00BE2FA2">
        <w:t xml:space="preserve"> và hình chóp SABC .</w:t>
      </w:r>
    </w:p>
    <w:p w14:paraId="141AA08B" w14:textId="77777777" w:rsidR="00432474" w:rsidRPr="00BE2FA2" w:rsidRDefault="00432474" w:rsidP="00432474">
      <w:pPr>
        <w:widowControl w:val="0"/>
        <w:spacing w:line="360" w:lineRule="auto"/>
      </w:pPr>
      <w:r w:rsidRPr="00BE2FA2">
        <w:t xml:space="preserve">3) Gọi Q là điểm đối xứng với A qua D , F là giao điểm của QI và SC .Chứng minh rằng : OF // (SAB) </w:t>
      </w:r>
    </w:p>
    <w:p w14:paraId="5C8DB59B" w14:textId="77777777" w:rsidR="00432474" w:rsidRPr="00BE2FA2" w:rsidRDefault="00432474" w:rsidP="00432474">
      <w:pPr>
        <w:widowControl w:val="0"/>
        <w:spacing w:line="360" w:lineRule="auto"/>
      </w:pPr>
    </w:p>
    <w:p w14:paraId="437CF597" w14:textId="77777777" w:rsidR="00432474" w:rsidRPr="00BE2FA2" w:rsidRDefault="00432474" w:rsidP="00432474">
      <w:pPr>
        <w:spacing w:line="360" w:lineRule="auto"/>
        <w:jc w:val="center"/>
        <w:rPr>
          <w:b/>
          <w:bCs/>
        </w:rPr>
      </w:pPr>
      <w:r w:rsidRPr="00BE2FA2">
        <w:rPr>
          <w:b/>
          <w:bCs/>
        </w:rPr>
        <w:t>ĐỀ KIỂM TRA HỌC KỲ 1 – ĐỀ 2</w:t>
      </w:r>
    </w:p>
    <w:p w14:paraId="2BE68C7B" w14:textId="77777777" w:rsidR="00432474" w:rsidRPr="00BE2FA2" w:rsidRDefault="00432474" w:rsidP="00432474">
      <w:pPr>
        <w:spacing w:line="360" w:lineRule="auto"/>
        <w:jc w:val="center"/>
        <w:rPr>
          <w:b/>
          <w:bCs/>
        </w:rPr>
      </w:pPr>
      <w:r w:rsidRPr="00BE2FA2">
        <w:rPr>
          <w:b/>
          <w:bCs/>
        </w:rPr>
        <w:t xml:space="preserve">NIÊN KHÓA 2019 – 2020  </w:t>
      </w:r>
    </w:p>
    <w:p w14:paraId="46A8105E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</w:pPr>
      <w:r w:rsidRPr="00BE2FA2">
        <w:rPr>
          <w:b/>
          <w:bCs/>
          <w:u w:val="single"/>
        </w:rPr>
        <w:t>Bài 1:</w:t>
      </w:r>
      <w:r w:rsidRPr="00BE2FA2">
        <w:t xml:space="preserve"> </w:t>
      </w:r>
      <w:r w:rsidRPr="00BE2FA2">
        <w:tab/>
        <w:t>Giải các phương trình sau :</w:t>
      </w:r>
      <w:r w:rsidRPr="00BE2FA2">
        <w:tab/>
      </w:r>
    </w:p>
    <w:p w14:paraId="3888BD24" w14:textId="77777777" w:rsidR="00432474" w:rsidRPr="00BE2FA2" w:rsidRDefault="00432474" w:rsidP="00432474">
      <w:pPr>
        <w:tabs>
          <w:tab w:val="left" w:pos="9639"/>
        </w:tabs>
        <w:spacing w:line="360" w:lineRule="auto"/>
        <w:ind w:left="993"/>
      </w:pPr>
      <w:r w:rsidRPr="00BE2FA2">
        <w:t xml:space="preserve">1) </w:t>
      </w:r>
      <w:r w:rsidRPr="00BE2FA2">
        <w:rPr>
          <w:position w:val="-28"/>
        </w:rPr>
        <w:object w:dxaOrig="2400" w:dyaOrig="680" w14:anchorId="56A9D3BC">
          <v:shape id="_x0000_i1034" type="#_x0000_t75" style="width:120pt;height:33.9pt" o:ole="">
            <v:imagedata r:id="rId21" o:title=""/>
          </v:shape>
          <o:OLEObject Type="Embed" ProgID="Equation.DSMT4" ShapeID="_x0000_i1034" DrawAspect="Content" ObjectID="_1700839126" r:id="rId22"/>
        </w:object>
      </w:r>
      <w:r w:rsidRPr="00BE2FA2">
        <w:t xml:space="preserve">                                                                    (1 điểm)</w:t>
      </w:r>
    </w:p>
    <w:p w14:paraId="70CCE37E" w14:textId="77777777" w:rsidR="00432474" w:rsidRPr="00BE2FA2" w:rsidRDefault="00432474" w:rsidP="00432474">
      <w:pPr>
        <w:tabs>
          <w:tab w:val="left" w:pos="9639"/>
        </w:tabs>
        <w:spacing w:line="360" w:lineRule="auto"/>
        <w:ind w:left="993"/>
      </w:pPr>
      <w:r w:rsidRPr="00BE2FA2">
        <w:t xml:space="preserve">2) </w:t>
      </w:r>
      <w:r w:rsidRPr="00BE2FA2">
        <w:rPr>
          <w:position w:val="-28"/>
        </w:rPr>
        <w:object w:dxaOrig="4640" w:dyaOrig="680" w14:anchorId="4C2CB8AD">
          <v:shape id="_x0000_i1035" type="#_x0000_t75" style="width:232.5pt;height:33.9pt" o:ole="">
            <v:imagedata r:id="rId23" o:title=""/>
          </v:shape>
          <o:OLEObject Type="Embed" ProgID="Equation.DSMT4" ShapeID="_x0000_i1035" DrawAspect="Content" ObjectID="_1700839127" r:id="rId24"/>
        </w:object>
      </w:r>
      <w:r w:rsidRPr="00BE2FA2">
        <w:t xml:space="preserve">                               (1 điểm)</w:t>
      </w:r>
    </w:p>
    <w:p w14:paraId="7F405BAB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</w:pPr>
      <w:r w:rsidRPr="00BE2FA2">
        <w:rPr>
          <w:b/>
          <w:bCs/>
          <w:u w:val="single"/>
        </w:rPr>
        <w:t>Bài 2:</w:t>
      </w:r>
      <w:r w:rsidRPr="00BE2FA2">
        <w:tab/>
        <w:t xml:space="preserve">Tính tổng sau : </w:t>
      </w:r>
      <w:r w:rsidRPr="00BE2FA2">
        <w:rPr>
          <w:position w:val="-6"/>
        </w:rPr>
        <w:object w:dxaOrig="3460" w:dyaOrig="279" w14:anchorId="6AB59578">
          <v:shape id="_x0000_i1036" type="#_x0000_t75" style="width:173.1pt;height:14.1pt" o:ole="">
            <v:imagedata r:id="rId25" o:title=""/>
          </v:shape>
          <o:OLEObject Type="Embed" ProgID="Equation.DSMT4" ShapeID="_x0000_i1036" DrawAspect="Content" ObjectID="_1700839128" r:id="rId26"/>
        </w:object>
      </w:r>
      <w:r w:rsidRPr="00BE2FA2">
        <w:t xml:space="preserve">                                 (1 điểm) </w:t>
      </w:r>
    </w:p>
    <w:p w14:paraId="6309BBE9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  <w:rPr>
          <w:lang w:val="fr-FR"/>
        </w:rPr>
      </w:pPr>
      <w:r w:rsidRPr="00BE2FA2">
        <w:rPr>
          <w:b/>
          <w:bCs/>
          <w:u w:val="single"/>
          <w:lang w:val="fr-FR"/>
        </w:rPr>
        <w:t>Bài 3:</w:t>
      </w:r>
      <w:r w:rsidRPr="00BE2FA2">
        <w:rPr>
          <w:b/>
          <w:bCs/>
          <w:lang w:val="fr-FR"/>
        </w:rPr>
        <w:tab/>
      </w:r>
      <w:r w:rsidRPr="00BE2FA2">
        <w:rPr>
          <w:lang w:val="fr-FR"/>
        </w:rPr>
        <w:t xml:space="preserve">Cho khai triển </w:t>
      </w:r>
      <w:r w:rsidRPr="00BE2FA2">
        <w:rPr>
          <w:noProof/>
          <w:position w:val="-28"/>
        </w:rPr>
        <w:object w:dxaOrig="1160" w:dyaOrig="740" w14:anchorId="53340784">
          <v:shape id="_x0000_i1037" type="#_x0000_t75" style="width:57.9pt;height:36.9pt" o:ole="">
            <v:imagedata r:id="rId27" o:title=""/>
          </v:shape>
          <o:OLEObject Type="Embed" ProgID="Equation.DSMT4" ShapeID="_x0000_i1037" DrawAspect="Content" ObjectID="_1700839129" r:id="rId28"/>
        </w:object>
      </w:r>
      <w:r w:rsidRPr="00BE2FA2">
        <w:rPr>
          <w:noProof/>
          <w:lang w:val="fr-FR"/>
        </w:rPr>
        <w:t xml:space="preserve">( với </w:t>
      </w:r>
      <w:r w:rsidRPr="00BE2FA2">
        <w:rPr>
          <w:noProof/>
          <w:position w:val="-6"/>
        </w:rPr>
        <w:object w:dxaOrig="580" w:dyaOrig="279" w14:anchorId="0E113483">
          <v:shape id="_x0000_i1038" type="#_x0000_t75" style="width:29.1pt;height:14.1pt" o:ole="">
            <v:imagedata r:id="rId29" o:title=""/>
          </v:shape>
          <o:OLEObject Type="Embed" ProgID="Equation.DSMT4" ShapeID="_x0000_i1038" DrawAspect="Content" ObjectID="_1700839130" r:id="rId30"/>
        </w:object>
      </w:r>
      <w:r w:rsidRPr="00BE2FA2">
        <w:rPr>
          <w:noProof/>
          <w:lang w:val="fr-FR"/>
        </w:rPr>
        <w:t xml:space="preserve">) . </w:t>
      </w:r>
      <w:r w:rsidRPr="00BE2FA2">
        <w:rPr>
          <w:bCs/>
        </w:rPr>
        <w:t>Tìm h</w:t>
      </w:r>
      <w:r w:rsidRPr="00BE2FA2">
        <w:rPr>
          <w:bCs/>
          <w:lang w:val="fr-FR"/>
        </w:rPr>
        <w:t>ệ</w:t>
      </w:r>
      <w:r w:rsidRPr="00BE2FA2">
        <w:rPr>
          <w:lang w:val="fr-FR"/>
        </w:rPr>
        <w:t xml:space="preserve"> số của số hạng chứa </w:t>
      </w:r>
      <w:r w:rsidRPr="00BE2FA2">
        <w:rPr>
          <w:noProof/>
          <w:position w:val="-6"/>
        </w:rPr>
        <w:object w:dxaOrig="279" w:dyaOrig="320" w14:anchorId="45184C19">
          <v:shape id="_x0000_i1039" type="#_x0000_t75" style="width:14.1pt;height:15.9pt" o:ole="">
            <v:imagedata r:id="rId31" o:title=""/>
          </v:shape>
          <o:OLEObject Type="Embed" ProgID="Equation.DSMT4" ShapeID="_x0000_i1039" DrawAspect="Content" ObjectID="_1700839131" r:id="rId32"/>
        </w:object>
      </w:r>
      <w:r w:rsidRPr="00BE2FA2">
        <w:rPr>
          <w:lang w:val="fr-FR"/>
        </w:rPr>
        <w:t xml:space="preserve"> trong khai triển trên.  </w:t>
      </w:r>
    </w:p>
    <w:p w14:paraId="077ABF2D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</w:pPr>
      <w:r w:rsidRPr="00BE2FA2">
        <w:tab/>
        <w:t xml:space="preserve">                                                                                                                   (1 điểm) </w:t>
      </w:r>
    </w:p>
    <w:p w14:paraId="0B04D98C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</w:pPr>
      <w:r w:rsidRPr="00BE2FA2">
        <w:rPr>
          <w:b/>
          <w:bCs/>
          <w:u w:val="single"/>
        </w:rPr>
        <w:t>Bài 4 :</w:t>
      </w:r>
      <w:r w:rsidRPr="00BE2FA2">
        <w:tab/>
        <w:t>Có bao nhiêu số tự nhiên là số chẵn gồm 6 chữ số phân biệt                    (1 điểm)</w:t>
      </w:r>
    </w:p>
    <w:p w14:paraId="541A8C2D" w14:textId="77777777" w:rsidR="00432474" w:rsidRPr="00BE2FA2" w:rsidRDefault="00432474" w:rsidP="00432474">
      <w:pPr>
        <w:widowControl w:val="0"/>
        <w:tabs>
          <w:tab w:val="left" w:pos="993"/>
          <w:tab w:val="left" w:pos="9639"/>
        </w:tabs>
        <w:spacing w:line="360" w:lineRule="auto"/>
        <w:ind w:left="993" w:hanging="993"/>
        <w:rPr>
          <w:noProof/>
        </w:rPr>
      </w:pPr>
      <w:r w:rsidRPr="00BE2FA2">
        <w:rPr>
          <w:b/>
          <w:bCs/>
          <w:u w:val="single"/>
        </w:rPr>
        <w:t>Bài 5 :</w:t>
      </w:r>
      <w:r w:rsidRPr="00BE2FA2">
        <w:tab/>
      </w:r>
      <w:r w:rsidRPr="00BE2FA2">
        <w:rPr>
          <w:noProof/>
        </w:rPr>
        <w:t xml:space="preserve">Trong mặt phẳng tọa độ Oxy, ở góc phần tư thứ nhất ta lấy 2 điểm phẩn biệt . Ở các góc phần tư thứ hai, thứ ba, thứ tư ta lần lượt lấy 3, 4, 5 điểm phân biệt (các điểm không nằm trên các trục tọa độ). Trong 14 diểm đó ta lấy 2 điểm bất kỳ. Tính xác suất để đoạn thẳng nối hai điểm đó cắt hai trục tọa </w:t>
      </w:r>
      <w:r w:rsidRPr="00BE2FA2">
        <w:rPr>
          <w:noProof/>
        </w:rPr>
        <w:lastRenderedPageBreak/>
        <w:t>độ.</w:t>
      </w:r>
      <w:r w:rsidRPr="00BE2FA2">
        <w:t xml:space="preserve">                     (1 điểm)</w:t>
      </w:r>
    </w:p>
    <w:p w14:paraId="19807CA8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 w:hanging="993"/>
      </w:pPr>
      <w:r w:rsidRPr="00BE2FA2">
        <w:rPr>
          <w:b/>
          <w:bCs/>
          <w:u w:val="single"/>
        </w:rPr>
        <w:t>Bài 6 :</w:t>
      </w:r>
      <w:r w:rsidRPr="00BE2FA2">
        <w:t xml:space="preserve"> </w:t>
      </w:r>
      <w:r w:rsidRPr="00BE2FA2">
        <w:tab/>
        <w:t xml:space="preserve">Cho hình chóp SABCD có đáy ABCD là hình thang với đáy lớn AB . </w:t>
      </w:r>
    </w:p>
    <w:p w14:paraId="713AF87E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/>
      </w:pPr>
      <w:r w:rsidRPr="00BE2FA2">
        <w:t xml:space="preserve">1) Xác định giao tuyến của các mặt phẳng sau : </w:t>
      </w:r>
      <w:r w:rsidRPr="00BE2FA2">
        <w:rPr>
          <w:position w:val="-14"/>
          <w:lang w:val="fr-FR"/>
        </w:rPr>
        <w:object w:dxaOrig="700" w:dyaOrig="400" w14:anchorId="502C3200">
          <v:shape id="_x0000_i1040" type="#_x0000_t75" style="width:35.1pt;height:20.1pt" o:ole="">
            <v:imagedata r:id="rId33" o:title=""/>
          </v:shape>
          <o:OLEObject Type="Embed" ProgID="Equation.DSMT4" ShapeID="_x0000_i1040" DrawAspect="Content" ObjectID="_1700839132" r:id="rId34"/>
        </w:object>
      </w:r>
      <w:r w:rsidRPr="00BE2FA2">
        <w:t xml:space="preserve"> và </w:t>
      </w:r>
      <w:r w:rsidRPr="00BE2FA2">
        <w:rPr>
          <w:position w:val="-14"/>
          <w:lang w:val="fr-FR"/>
        </w:rPr>
        <w:object w:dxaOrig="700" w:dyaOrig="400" w14:anchorId="4A86F873">
          <v:shape id="_x0000_i1041" type="#_x0000_t75" style="width:35.1pt;height:20.1pt" o:ole="">
            <v:imagedata r:id="rId35" o:title=""/>
          </v:shape>
          <o:OLEObject Type="Embed" ProgID="Equation.DSMT4" ShapeID="_x0000_i1041" DrawAspect="Content" ObjectID="_1700839133" r:id="rId36"/>
        </w:object>
      </w:r>
      <w:r w:rsidRPr="00BE2FA2">
        <w:t xml:space="preserve">, </w:t>
      </w:r>
      <w:r w:rsidRPr="00BE2FA2">
        <w:rPr>
          <w:position w:val="-14"/>
          <w:lang w:val="fr-FR"/>
        </w:rPr>
        <w:object w:dxaOrig="680" w:dyaOrig="400" w14:anchorId="36F63470">
          <v:shape id="_x0000_i1042" type="#_x0000_t75" style="width:33.9pt;height:20.1pt" o:ole="">
            <v:imagedata r:id="rId37" o:title=""/>
          </v:shape>
          <o:OLEObject Type="Embed" ProgID="Equation.DSMT4" ShapeID="_x0000_i1042" DrawAspect="Content" ObjectID="_1700839134" r:id="rId38"/>
        </w:object>
      </w:r>
      <w:r w:rsidRPr="00BE2FA2">
        <w:t xml:space="preserve"> và </w:t>
      </w:r>
      <w:r w:rsidRPr="00BE2FA2">
        <w:rPr>
          <w:position w:val="-14"/>
          <w:lang w:val="fr-FR"/>
        </w:rPr>
        <w:object w:dxaOrig="720" w:dyaOrig="400" w14:anchorId="1E466C4E">
          <v:shape id="_x0000_i1043" type="#_x0000_t75" style="width:36pt;height:20.1pt" o:ole="">
            <v:imagedata r:id="rId39" o:title=""/>
          </v:shape>
          <o:OLEObject Type="Embed" ProgID="Equation.DSMT4" ShapeID="_x0000_i1043" DrawAspect="Content" ObjectID="_1700839135" r:id="rId40"/>
        </w:object>
      </w:r>
      <w:r w:rsidRPr="00BE2FA2">
        <w:tab/>
      </w:r>
    </w:p>
    <w:p w14:paraId="7E5BF434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/>
      </w:pPr>
      <w:r w:rsidRPr="00BE2FA2">
        <w:t>(1 điểm)</w:t>
      </w:r>
    </w:p>
    <w:p w14:paraId="28B4679A" w14:textId="77777777" w:rsidR="00432474" w:rsidRPr="00BE2FA2" w:rsidRDefault="00432474" w:rsidP="00432474">
      <w:pPr>
        <w:tabs>
          <w:tab w:val="left" w:pos="993"/>
          <w:tab w:val="left" w:pos="9639"/>
        </w:tabs>
        <w:spacing w:line="360" w:lineRule="auto"/>
        <w:ind w:left="993"/>
        <w:rPr>
          <w:lang w:val="fr-FR"/>
        </w:rPr>
      </w:pPr>
      <w:r w:rsidRPr="00BE2FA2">
        <w:rPr>
          <w:lang w:val="fr-FR"/>
        </w:rPr>
        <w:t xml:space="preserve">2) Gọi N là trung điểm SD . Xác định thiết diện của hình chóp và mặt phẳng </w:t>
      </w:r>
      <w:r w:rsidRPr="00BE2FA2">
        <w:rPr>
          <w:position w:val="-14"/>
          <w:lang w:val="fr-FR"/>
        </w:rPr>
        <w:object w:dxaOrig="760" w:dyaOrig="400" w14:anchorId="0EB5A7FB">
          <v:shape id="_x0000_i1044" type="#_x0000_t75" style="width:38.1pt;height:20.1pt" o:ole="">
            <v:imagedata r:id="rId41" o:title=""/>
          </v:shape>
          <o:OLEObject Type="Embed" ProgID="Equation.DSMT4" ShapeID="_x0000_i1044" DrawAspect="Content" ObjectID="_1700839136" r:id="rId42"/>
        </w:object>
      </w:r>
      <w:r w:rsidRPr="00BE2FA2">
        <w:rPr>
          <w:lang w:val="fr-FR"/>
        </w:rPr>
        <w:t>(1 điểm)</w:t>
      </w:r>
    </w:p>
    <w:p w14:paraId="2BF74A66" w14:textId="77777777" w:rsidR="00432474" w:rsidRPr="00BE2FA2" w:rsidRDefault="00432474" w:rsidP="00432474">
      <w:pPr>
        <w:widowControl w:val="0"/>
        <w:tabs>
          <w:tab w:val="left" w:pos="9639"/>
        </w:tabs>
        <w:spacing w:line="360" w:lineRule="auto"/>
        <w:ind w:left="993" w:hanging="993"/>
        <w:rPr>
          <w:lang w:val="fr-FR"/>
        </w:rPr>
      </w:pPr>
      <w:r w:rsidRPr="00BE2FA2">
        <w:rPr>
          <w:b/>
          <w:u w:val="single"/>
          <w:lang w:val="fr-FR"/>
        </w:rPr>
        <w:t>Bài 7 :</w:t>
      </w:r>
      <w:r w:rsidRPr="00BE2FA2">
        <w:rPr>
          <w:lang w:val="fr-FR"/>
        </w:rPr>
        <w:t xml:space="preserve"> </w:t>
      </w:r>
      <w:r w:rsidRPr="00BE2FA2">
        <w:rPr>
          <w:lang w:val="fr-FR"/>
        </w:rPr>
        <w:tab/>
        <w:t xml:space="preserve">Cho hình chóp SABCD có đáy ABCD là hình bình hành , M là trung điểm SC và N là trọng tâm tam giác ABC </w:t>
      </w:r>
    </w:p>
    <w:p w14:paraId="48EE0186" w14:textId="77777777" w:rsidR="00432474" w:rsidRPr="00BE2FA2" w:rsidRDefault="00432474" w:rsidP="00432474">
      <w:pPr>
        <w:widowControl w:val="0"/>
        <w:tabs>
          <w:tab w:val="left" w:pos="9639"/>
        </w:tabs>
        <w:spacing w:line="360" w:lineRule="auto"/>
        <w:ind w:left="993"/>
        <w:rPr>
          <w:lang w:val="fr-FR"/>
        </w:rPr>
      </w:pPr>
      <w:r w:rsidRPr="00BE2FA2">
        <w:rPr>
          <w:lang w:val="fr-FR"/>
        </w:rPr>
        <w:t>1) CMR : SB//(AMN)                              (1 điểm)</w:t>
      </w:r>
    </w:p>
    <w:p w14:paraId="6DBD3CAE" w14:textId="77777777" w:rsidR="00432474" w:rsidRPr="00BE2FA2" w:rsidRDefault="00432474" w:rsidP="00432474">
      <w:pPr>
        <w:widowControl w:val="0"/>
        <w:tabs>
          <w:tab w:val="left" w:pos="9639"/>
        </w:tabs>
        <w:spacing w:line="360" w:lineRule="auto"/>
        <w:ind w:left="993"/>
        <w:rPr>
          <w:lang w:val="fr-FR"/>
        </w:rPr>
      </w:pPr>
      <w:r w:rsidRPr="00BE2FA2">
        <w:rPr>
          <w:lang w:val="fr-FR"/>
        </w:rPr>
        <w:t>2) Tìm giao điểm I của SD và (AMN)     (1 điểm)</w:t>
      </w:r>
    </w:p>
    <w:p w14:paraId="36166B41" w14:textId="77777777" w:rsidR="00F4241D" w:rsidRDefault="00F4241D"/>
    <w:sectPr w:rsidR="00F4241D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74"/>
    <w:rsid w:val="00210563"/>
    <w:rsid w:val="00432474"/>
    <w:rsid w:val="00F4241D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62D"/>
  <w15:chartTrackingRefBased/>
  <w15:docId w15:val="{B6C1FC30-E58F-4593-8BF2-B02A1EF6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phuc</dc:creator>
  <cp:keywords/>
  <dc:description/>
  <cp:lastModifiedBy>tran phuc</cp:lastModifiedBy>
  <cp:revision>1</cp:revision>
  <dcterms:created xsi:type="dcterms:W3CDTF">2021-12-12T10:44:00Z</dcterms:created>
  <dcterms:modified xsi:type="dcterms:W3CDTF">2021-12-12T10:45:00Z</dcterms:modified>
</cp:coreProperties>
</file>